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87"/>
        <w:gridCol w:w="4587"/>
      </w:tblGrid>
      <w:tr w:rsidR="008E4E79" w:rsidRPr="001C7D1A" w:rsidTr="004A0CC7">
        <w:tc>
          <w:tcPr>
            <w:tcW w:w="9174" w:type="dxa"/>
            <w:gridSpan w:val="2"/>
          </w:tcPr>
          <w:p w:rsidR="008E4E79" w:rsidRPr="001C7D1A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Ломовская</w:t>
            </w:r>
            <w:proofErr w:type="spellEnd"/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</w:t>
            </w:r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разовательная школа»</w:t>
            </w:r>
          </w:p>
        </w:tc>
      </w:tr>
      <w:tr w:rsidR="008E4E79" w:rsidRPr="00E75A77" w:rsidTr="004A0CC7">
        <w:tc>
          <w:tcPr>
            <w:tcW w:w="4587" w:type="dxa"/>
          </w:tcPr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8E4E79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>Ломовская</w:t>
            </w:r>
            <w:proofErr w:type="spellEnd"/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19.06.2019 г.</w:t>
            </w:r>
          </w:p>
        </w:tc>
        <w:tc>
          <w:tcPr>
            <w:tcW w:w="4587" w:type="dxa"/>
          </w:tcPr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</w:t>
            </w: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E4E79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31-Б</w:t>
            </w: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E79" w:rsidRPr="00E75A77" w:rsidRDefault="008E4E79" w:rsidP="004A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4036" w:rsidRPr="008E4E79" w:rsidRDefault="00A74036" w:rsidP="00A740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E7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8E4E79" w:rsidRDefault="00A74036" w:rsidP="00A740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E7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условном  переводе </w:t>
      </w:r>
      <w:proofErr w:type="gramStart"/>
      <w:r w:rsidR="008E4E79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E4E7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="008E4E79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8E4E7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proofErr w:type="gramEnd"/>
      <w:r w:rsidRPr="008E4E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E79" w:rsidRDefault="008E4E79" w:rsidP="00A740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036" w:rsidRPr="008E4E79" w:rsidRDefault="00A74036" w:rsidP="008E4E7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E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7FC4" w:rsidRPr="008E4E79" w:rsidRDefault="00A74036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Style w:val="fontstyle01"/>
          <w:sz w:val="24"/>
          <w:szCs w:val="24"/>
        </w:rPr>
        <w:t xml:space="preserve">Настоящее Положение </w:t>
      </w:r>
      <w:r w:rsidR="00127FC4" w:rsidRPr="008E4E79">
        <w:rPr>
          <w:rStyle w:val="fontstyle01"/>
          <w:sz w:val="24"/>
          <w:szCs w:val="24"/>
        </w:rPr>
        <w:t xml:space="preserve"> определяет порядок осуществления условного перевода обучающихся  </w:t>
      </w:r>
      <w:r w:rsidR="00127FC4" w:rsidRPr="008E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 общеобразовательного учреждения «</w:t>
      </w:r>
      <w:proofErr w:type="spellStart"/>
      <w:r w:rsidR="008E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Ломовская</w:t>
      </w:r>
      <w:proofErr w:type="spellEnd"/>
      <w:r w:rsidR="008E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r w:rsidR="00127FC4" w:rsidRPr="008E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8E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5AFE" w:rsidRPr="008E4E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5AFE" w:rsidRPr="008E4E79">
        <w:rPr>
          <w:rFonts w:ascii="Times New Roman" w:hAnsi="Times New Roman" w:cs="Times New Roman"/>
          <w:sz w:val="24"/>
          <w:szCs w:val="24"/>
        </w:rPr>
        <w:t xml:space="preserve"> предусмотренного ст. 58 Закона РФ «Об образовании в Российской Федерации» от 29.12.2012 № 273-ФЗ и с учётом п. 20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утверждённого приказом  Министерства образования и науки РФ от 30 августа 2013 года № 1015.</w:t>
      </w:r>
    </w:p>
    <w:p w:rsidR="00445AFE" w:rsidRPr="008E4E79" w:rsidRDefault="00445AFE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Освоение образовательной программы</w:t>
      </w:r>
      <w:r w:rsidR="008E4E79">
        <w:rPr>
          <w:rFonts w:ascii="Times New Roman" w:hAnsi="Times New Roman" w:cs="Times New Roman"/>
          <w:sz w:val="24"/>
          <w:szCs w:val="24"/>
        </w:rPr>
        <w:t>, в</w:t>
      </w:r>
      <w:r w:rsidRPr="008E4E79">
        <w:rPr>
          <w:rFonts w:ascii="Times New Roman" w:hAnsi="Times New Roman" w:cs="Times New Roman"/>
          <w:sz w:val="24"/>
          <w:szCs w:val="24"/>
        </w:rPr>
        <w:t xml:space="preserve"> том числе отдельной части или всего объёма учебного предмета образовательной программы, сопровождается промежуточной аттестацией обучающихся, проводимой в формах и в порядке, установленном </w:t>
      </w:r>
      <w:r w:rsidR="008E4E7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E4E79">
        <w:rPr>
          <w:rFonts w:ascii="Times New Roman" w:hAnsi="Times New Roman" w:cs="Times New Roman"/>
          <w:sz w:val="24"/>
          <w:szCs w:val="24"/>
        </w:rPr>
        <w:t>Ломовская</w:t>
      </w:r>
      <w:proofErr w:type="spellEnd"/>
      <w:r w:rsidR="008E4E79">
        <w:rPr>
          <w:rFonts w:ascii="Times New Roman" w:hAnsi="Times New Roman" w:cs="Times New Roman"/>
          <w:sz w:val="24"/>
          <w:szCs w:val="24"/>
        </w:rPr>
        <w:t xml:space="preserve"> СОШ».</w:t>
      </w:r>
      <w:proofErr w:type="gramEnd"/>
    </w:p>
    <w:p w:rsidR="00445AFE" w:rsidRPr="008E4E79" w:rsidRDefault="00445AFE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</w:t>
      </w:r>
      <w:r w:rsidR="008E4E79">
        <w:rPr>
          <w:rFonts w:ascii="Times New Roman" w:hAnsi="Times New Roman" w:cs="Times New Roman"/>
          <w:sz w:val="24"/>
          <w:szCs w:val="24"/>
        </w:rPr>
        <w:t xml:space="preserve">ли нескольким предметам, или </w:t>
      </w:r>
      <w:proofErr w:type="spellStart"/>
      <w:r w:rsidR="008E4E79">
        <w:rPr>
          <w:rFonts w:ascii="Times New Roman" w:hAnsi="Times New Roman" w:cs="Times New Roman"/>
          <w:sz w:val="24"/>
          <w:szCs w:val="24"/>
        </w:rPr>
        <w:t>не</w:t>
      </w:r>
      <w:r w:rsidRPr="008E4E79">
        <w:rPr>
          <w:rFonts w:ascii="Times New Roman" w:hAnsi="Times New Roman" w:cs="Times New Roman"/>
          <w:sz w:val="24"/>
          <w:szCs w:val="24"/>
        </w:rPr>
        <w:t>прохождение</w:t>
      </w:r>
      <w:proofErr w:type="spellEnd"/>
      <w:r w:rsidRPr="008E4E79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причин, признаются академической задолженностью.</w:t>
      </w:r>
    </w:p>
    <w:p w:rsidR="00445AFE" w:rsidRPr="008E4E79" w:rsidRDefault="00445AFE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обучающегося, обеспечивающие получение обучающимся общего образования, являются лицами, ответственными за своевременность ликвидации академической задолженности обучающимся.</w:t>
      </w:r>
    </w:p>
    <w:p w:rsidR="00445AFE" w:rsidRPr="008E4E79" w:rsidRDefault="008E4E79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3F623D" w:rsidRPr="008E4E79">
        <w:rPr>
          <w:rFonts w:ascii="Times New Roman" w:hAnsi="Times New Roman" w:cs="Times New Roman"/>
          <w:sz w:val="24"/>
          <w:szCs w:val="24"/>
        </w:rPr>
        <w:t xml:space="preserve"> должна создать условия учащимся для ликвидации задолженности и обеспечить </w:t>
      </w:r>
      <w:proofErr w:type="gramStart"/>
      <w:r w:rsidR="003F623D" w:rsidRPr="008E4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623D" w:rsidRPr="008E4E79">
        <w:rPr>
          <w:rFonts w:ascii="Times New Roman" w:hAnsi="Times New Roman" w:cs="Times New Roman"/>
          <w:sz w:val="24"/>
          <w:szCs w:val="24"/>
        </w:rPr>
        <w:t xml:space="preserve"> своевременностью её ликвидации.</w:t>
      </w:r>
    </w:p>
    <w:p w:rsidR="003F623D" w:rsidRPr="008E4E79" w:rsidRDefault="003F623D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Учителя, которые имеют </w:t>
      </w:r>
      <w:r w:rsidR="008E4E79">
        <w:rPr>
          <w:rFonts w:ascii="Times New Roman" w:hAnsi="Times New Roman" w:cs="Times New Roman"/>
          <w:sz w:val="24"/>
          <w:szCs w:val="24"/>
        </w:rPr>
        <w:t>об</w:t>
      </w:r>
      <w:r w:rsidRPr="008E4E79">
        <w:rPr>
          <w:rFonts w:ascii="Times New Roman" w:hAnsi="Times New Roman" w:cs="Times New Roman"/>
          <w:sz w:val="24"/>
          <w:szCs w:val="24"/>
        </w:rPr>
        <w:t>уча</w:t>
      </w:r>
      <w:r w:rsidR="008E4E79">
        <w:rPr>
          <w:rFonts w:ascii="Times New Roman" w:hAnsi="Times New Roman" w:cs="Times New Roman"/>
          <w:sz w:val="24"/>
          <w:szCs w:val="24"/>
        </w:rPr>
        <w:t>ю</w:t>
      </w:r>
      <w:r w:rsidRPr="008E4E79">
        <w:rPr>
          <w:rFonts w:ascii="Times New Roman" w:hAnsi="Times New Roman" w:cs="Times New Roman"/>
          <w:sz w:val="24"/>
          <w:szCs w:val="24"/>
        </w:rPr>
        <w:t>щихся с академическими  задолженностями</w:t>
      </w:r>
      <w:r w:rsidR="008E4E79">
        <w:rPr>
          <w:rFonts w:ascii="Times New Roman" w:hAnsi="Times New Roman" w:cs="Times New Roman"/>
          <w:sz w:val="24"/>
          <w:szCs w:val="24"/>
        </w:rPr>
        <w:t>,</w:t>
      </w:r>
      <w:r w:rsidRPr="008E4E7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 w:rsidRPr="008E4E7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 xml:space="preserve">.6 ст.47 ФЗ от 29.12.2012 № 273 –ФЗ « Об образовании в Российской Федерации», а также с учётом п. 2.3. Положения об особенностях режима рабочего времени и отдыха педагогических и других работников образовательных учреждений должны осуществлять индивидуальную работу с </w:t>
      </w: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>, имеющими академические задолженности.</w:t>
      </w:r>
    </w:p>
    <w:p w:rsidR="003F623D" w:rsidRPr="008E4E79" w:rsidRDefault="00C72658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пройти промежуточную аттестацию по соответствующему учебному предмету, вправе пройти промежуточную аттестацию по соответствующему учебному пре</w:t>
      </w:r>
      <w:r w:rsidR="008E4E79">
        <w:rPr>
          <w:rFonts w:ascii="Times New Roman" w:hAnsi="Times New Roman" w:cs="Times New Roman"/>
          <w:sz w:val="24"/>
          <w:szCs w:val="24"/>
        </w:rPr>
        <w:t>дмету не более двух раз в сроки</w:t>
      </w:r>
      <w:r w:rsidRPr="008E4E79">
        <w:rPr>
          <w:rFonts w:ascii="Times New Roman" w:hAnsi="Times New Roman" w:cs="Times New Roman"/>
          <w:sz w:val="24"/>
          <w:szCs w:val="24"/>
        </w:rPr>
        <w:t xml:space="preserve">, определяемые </w:t>
      </w:r>
      <w:r w:rsidR="008E4E7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E4E79">
        <w:rPr>
          <w:rFonts w:ascii="Times New Roman" w:hAnsi="Times New Roman" w:cs="Times New Roman"/>
          <w:sz w:val="24"/>
          <w:szCs w:val="24"/>
        </w:rPr>
        <w:t>Ломовская</w:t>
      </w:r>
      <w:proofErr w:type="spellEnd"/>
      <w:r w:rsidR="008E4E7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E4E79">
        <w:rPr>
          <w:rFonts w:ascii="Times New Roman" w:hAnsi="Times New Roman" w:cs="Times New Roman"/>
          <w:sz w:val="24"/>
          <w:szCs w:val="24"/>
        </w:rPr>
        <w:t xml:space="preserve">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>.</w:t>
      </w:r>
    </w:p>
    <w:p w:rsidR="00C72658" w:rsidRPr="008E4E79" w:rsidRDefault="00C72658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образовательной организацией создаётся комиссия, в первый раз промежуточная аттестация проводится учителем-предметником того класса, в котором числится ученик.</w:t>
      </w:r>
    </w:p>
    <w:p w:rsidR="00C72658" w:rsidRPr="008E4E79" w:rsidRDefault="00C72658" w:rsidP="00445AFE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C62428" w:rsidRPr="008E4E79" w:rsidRDefault="00C62428" w:rsidP="00C62428">
      <w:pPr>
        <w:pStyle w:val="a3"/>
        <w:tabs>
          <w:tab w:val="left" w:pos="0"/>
        </w:tabs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428" w:rsidRPr="008E4E79" w:rsidRDefault="00C62428" w:rsidP="00C62428">
      <w:pPr>
        <w:pStyle w:val="a3"/>
        <w:tabs>
          <w:tab w:val="left" w:pos="0"/>
        </w:tabs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79">
        <w:rPr>
          <w:rFonts w:ascii="Times New Roman" w:hAnsi="Times New Roman" w:cs="Times New Roman"/>
          <w:b/>
          <w:sz w:val="24"/>
          <w:szCs w:val="24"/>
        </w:rPr>
        <w:t>Порядок условного перевода учащихся</w:t>
      </w:r>
    </w:p>
    <w:p w:rsidR="00C62428" w:rsidRPr="008E4E79" w:rsidRDefault="00C62428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Взимание платы с </w:t>
      </w: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аттестации не допускается.</w:t>
      </w:r>
    </w:p>
    <w:p w:rsidR="00C62428" w:rsidRPr="008E4E79" w:rsidRDefault="00C62428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Условный перевод не осуществляется для обучающихся 1 </w:t>
      </w:r>
      <w:r w:rsidR="00372F99" w:rsidRPr="008E4E79">
        <w:rPr>
          <w:rFonts w:ascii="Times New Roman" w:hAnsi="Times New Roman" w:cs="Times New Roman"/>
          <w:sz w:val="24"/>
          <w:szCs w:val="24"/>
        </w:rPr>
        <w:t>классов, выпускных классов уровней начального общего и</w:t>
      </w:r>
      <w:r w:rsidR="00041054" w:rsidRPr="008E4E7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</w:t>
      </w:r>
      <w:r w:rsidR="00372F99" w:rsidRPr="008E4E79">
        <w:rPr>
          <w:rFonts w:ascii="Times New Roman" w:hAnsi="Times New Roman" w:cs="Times New Roman"/>
          <w:sz w:val="24"/>
          <w:szCs w:val="24"/>
        </w:rPr>
        <w:t xml:space="preserve">ст. 66 п. 5 Закона РФ). Обучающиеся, не освоившие основной образовательной программы начального общего </w:t>
      </w:r>
      <w:r w:rsidR="00041054" w:rsidRPr="008E4E79">
        <w:rPr>
          <w:rFonts w:ascii="Times New Roman" w:hAnsi="Times New Roman" w:cs="Times New Roman"/>
          <w:sz w:val="24"/>
          <w:szCs w:val="24"/>
        </w:rPr>
        <w:t xml:space="preserve"> образования, не допускаются к обучению на следующих уровнях общего образования.</w:t>
      </w:r>
      <w:r w:rsidR="008E4E79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 они либо остаются на повторное обучение, либо проходят ПМПК для перевода на </w:t>
      </w:r>
      <w:proofErr w:type="gramStart"/>
      <w:r w:rsidR="008E4E7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E4E79">
        <w:rPr>
          <w:rFonts w:ascii="Times New Roman" w:hAnsi="Times New Roman" w:cs="Times New Roman"/>
          <w:sz w:val="24"/>
          <w:szCs w:val="24"/>
        </w:rPr>
        <w:t xml:space="preserve"> адаптированной программе, либо переводятся на обучение по индивидуальному учебному плану.</w:t>
      </w:r>
    </w:p>
    <w:p w:rsidR="00041054" w:rsidRPr="008E4E79" w:rsidRDefault="00041054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Условный перевод учащегося в следующий класс производится по решению педагогического совета в соответствии с его компетенцией.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На педагогическом совете, посвященном переводу учащихся в следующий класс, определяются и заносятся в протокол условия осуществления условного перевода учащихся на уровнях начального общего, основного общего и среднего общего образования, имеющих по итогам учебного года академические задолженности. По итогам педсовета издается приказ об условном переводе учащихся в следующий класс.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условно переведенного обучающегося, после принятия решения педагогическим советом, письменно уведомляются об условном переводе (приложение №1) и сроках ликвидации задолженностей (приложение № 2).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Педагоги, имеющие неуспевающих учащихся по своему предмету, предоставляют график консультаций с условно переведенным учеником, который утверждается директором школы.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Форма ликвидации академической задолженности выбирается </w:t>
      </w:r>
      <w:r w:rsidR="00307D35">
        <w:rPr>
          <w:rFonts w:ascii="Times New Roman" w:hAnsi="Times New Roman" w:cs="Times New Roman"/>
          <w:sz w:val="24"/>
          <w:szCs w:val="24"/>
        </w:rPr>
        <w:t>МОУ 2Ломовская СОШ»</w:t>
      </w:r>
      <w:r w:rsidRPr="008E4E79">
        <w:rPr>
          <w:rFonts w:ascii="Times New Roman" w:hAnsi="Times New Roman" w:cs="Times New Roman"/>
          <w:sz w:val="24"/>
          <w:szCs w:val="24"/>
        </w:rPr>
        <w:t xml:space="preserve"> согласно Положению о промежуточной аттестации и утверждается на школьном методическом объединении учителей.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 в исключительных случаях по согласованию с педагогическим советом могут присутствовать при промежуточной аттестации обучающегося в качестве наблюдателей без права устных высказываний или требований пояснения в ходе проведения аттестации. При нарушении установленных требований проведения аттестации со стороны, обучающегося или присутствующего родителя (законного представителя) учитель (комиссия) вправе прекратить проведение аттестации или назначить другой срок.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После проведения промежуточной аттестации составляется протокол приёма академической задолженности, в котором отражается факт ликвидации задолженности. (Приложения № 3,4)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sz w:val="24"/>
          <w:szCs w:val="24"/>
        </w:rPr>
        <w:t xml:space="preserve"> </w:t>
      </w:r>
      <w:r w:rsidRPr="008E4E79">
        <w:rPr>
          <w:rFonts w:ascii="Times New Roman" w:hAnsi="Times New Roman" w:cs="Times New Roman"/>
          <w:sz w:val="24"/>
          <w:szCs w:val="24"/>
        </w:rPr>
        <w:t xml:space="preserve">По результатам промежуточной аттестации и по решению педагогического совета условно переведенные учащиеся, ликвидировавшие академические задолженности, зачисляются в класс, в который они были условно переведены, что отражается в приказе по </w:t>
      </w:r>
      <w:r w:rsidR="00307D35">
        <w:rPr>
          <w:rFonts w:ascii="Times New Roman" w:hAnsi="Times New Roman" w:cs="Times New Roman"/>
          <w:sz w:val="24"/>
          <w:szCs w:val="24"/>
        </w:rPr>
        <w:t>Школе.</w:t>
      </w:r>
      <w:r w:rsidRPr="008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B5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В журнале прошлого года и личном деле учащегося, где была выставлена годовая оценка «2», через дробь выставляется </w:t>
      </w: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оценка, полученная при сдаче академической задолженности и вносится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 xml:space="preserve"> запись: «Академическая задолженность ликвидирована, решение педсовета №, дата». </w:t>
      </w:r>
    </w:p>
    <w:p w:rsidR="00B703B5" w:rsidRPr="008E4E79" w:rsidRDefault="007F67B8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307D35">
        <w:rPr>
          <w:rFonts w:ascii="Times New Roman" w:hAnsi="Times New Roman" w:cs="Times New Roman"/>
          <w:sz w:val="24"/>
          <w:szCs w:val="24"/>
        </w:rPr>
        <w:t>Ломовская</w:t>
      </w:r>
      <w:proofErr w:type="spellEnd"/>
      <w:r w:rsidR="00307D35">
        <w:rPr>
          <w:rFonts w:ascii="Times New Roman" w:hAnsi="Times New Roman" w:cs="Times New Roman"/>
          <w:sz w:val="24"/>
          <w:szCs w:val="24"/>
        </w:rPr>
        <w:t xml:space="preserve"> СОШ</w:t>
      </w:r>
      <w:r w:rsidRPr="008E4E79">
        <w:rPr>
          <w:rFonts w:ascii="Times New Roman" w:hAnsi="Times New Roman" w:cs="Times New Roman"/>
          <w:sz w:val="24"/>
          <w:szCs w:val="24"/>
        </w:rPr>
        <w:t>»</w:t>
      </w:r>
      <w:r w:rsidR="00B703B5" w:rsidRPr="008E4E79">
        <w:rPr>
          <w:rFonts w:ascii="Times New Roman" w:hAnsi="Times New Roman" w:cs="Times New Roman"/>
          <w:sz w:val="24"/>
          <w:szCs w:val="24"/>
        </w:rPr>
        <w:t xml:space="preserve"> осуществляет учет посещаемости консультаций для каждого учащегося, имеющего академические задолженности, в специально отведённом журнале. В случае непосещения учащимся консультаций учитель-предметник своевременно должен сообщать о пропусках родителям (законным представителям) обучающегося под роспись. </w:t>
      </w:r>
    </w:p>
    <w:p w:rsidR="00B703B5" w:rsidRPr="008E4E79" w:rsidRDefault="00B703B5" w:rsidP="00B703B5">
      <w:pPr>
        <w:pStyle w:val="a3"/>
        <w:rPr>
          <w:sz w:val="24"/>
          <w:szCs w:val="24"/>
        </w:rPr>
      </w:pPr>
    </w:p>
    <w:p w:rsidR="00B703B5" w:rsidRPr="008E4E79" w:rsidRDefault="00307D3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</w:t>
      </w:r>
      <w:r w:rsidR="00B703B5" w:rsidRPr="008E4E7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703B5" w:rsidRPr="008E4E79">
        <w:rPr>
          <w:rFonts w:ascii="Times New Roman" w:hAnsi="Times New Roman" w:cs="Times New Roman"/>
          <w:sz w:val="24"/>
          <w:szCs w:val="24"/>
        </w:rPr>
        <w:t xml:space="preserve">щиеся, условно переведенные в следующий класс, в отчете на начало учебного года по форме ОШ-1 указываются в составе того класса, в который они условно переведены. </w:t>
      </w:r>
    </w:p>
    <w:p w:rsidR="00B703B5" w:rsidRPr="008E4E79" w:rsidRDefault="00307D3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B703B5" w:rsidRPr="008E4E7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703B5" w:rsidRPr="008E4E79">
        <w:rPr>
          <w:rFonts w:ascii="Times New Roman" w:hAnsi="Times New Roman" w:cs="Times New Roman"/>
          <w:sz w:val="24"/>
          <w:szCs w:val="24"/>
        </w:rPr>
        <w:t xml:space="preserve">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7F67B8" w:rsidRPr="008E4E79" w:rsidRDefault="00B703B5" w:rsidP="00041054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академические задолженности с момента её образования, по усмотрению родит</w:t>
      </w:r>
      <w:r w:rsidR="007F67B8" w:rsidRPr="008E4E79">
        <w:rPr>
          <w:rFonts w:ascii="Times New Roman" w:hAnsi="Times New Roman" w:cs="Times New Roman"/>
          <w:sz w:val="24"/>
          <w:szCs w:val="24"/>
        </w:rPr>
        <w:t>елей (законных представителей)</w:t>
      </w:r>
    </w:p>
    <w:p w:rsidR="007F67B8" w:rsidRPr="008E4E79" w:rsidRDefault="00B703B5" w:rsidP="007F67B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оставляются на повторное обучение;</w:t>
      </w:r>
    </w:p>
    <w:p w:rsidR="007F67B8" w:rsidRPr="008E4E79" w:rsidRDefault="00B703B5" w:rsidP="007F67B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 xml:space="preserve"> переводятся на </w:t>
      </w:r>
      <w:proofErr w:type="gramStart"/>
      <w:r w:rsidRPr="008E4E7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E4E79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</w:t>
      </w:r>
      <w:r w:rsidR="007F67B8" w:rsidRPr="008E4E79">
        <w:rPr>
          <w:rFonts w:ascii="Times New Roman" w:hAnsi="Times New Roman" w:cs="Times New Roman"/>
          <w:sz w:val="24"/>
          <w:szCs w:val="24"/>
        </w:rPr>
        <w:t>вии с рекомендациями психолого-медико-</w:t>
      </w:r>
      <w:r w:rsidRPr="008E4E79">
        <w:rPr>
          <w:rFonts w:ascii="Times New Roman" w:hAnsi="Times New Roman" w:cs="Times New Roman"/>
          <w:sz w:val="24"/>
          <w:szCs w:val="24"/>
        </w:rPr>
        <w:t xml:space="preserve">педагогической комиссией; </w:t>
      </w:r>
    </w:p>
    <w:p w:rsidR="00B703B5" w:rsidRPr="008E4E79" w:rsidRDefault="00B703B5" w:rsidP="007F67B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79">
        <w:rPr>
          <w:rFonts w:ascii="Times New Roman" w:hAnsi="Times New Roman" w:cs="Times New Roman"/>
          <w:sz w:val="24"/>
          <w:szCs w:val="24"/>
        </w:rPr>
        <w:t>переводятся на обучение в следующий класс, при этом для такого учащегося учителем составляется индивидуальный учебный план, который утверждается директором, по тем предметам, по которым академическую задолженность не удалось ликвидировать в установленные сроки.</w:t>
      </w: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F67B8" w:rsidRPr="008E4E79" w:rsidRDefault="007F67B8" w:rsidP="007F67B8">
      <w:pPr>
        <w:pStyle w:val="a3"/>
        <w:tabs>
          <w:tab w:val="left" w:pos="0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sectPr w:rsidR="007F67B8" w:rsidRPr="008E4E79" w:rsidSect="00DF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62"/>
    <w:multiLevelType w:val="multilevel"/>
    <w:tmpl w:val="689C8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74606A06"/>
    <w:multiLevelType w:val="hybridMultilevel"/>
    <w:tmpl w:val="808281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DFB6643"/>
    <w:multiLevelType w:val="multilevel"/>
    <w:tmpl w:val="1CEC058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 w:val="0"/>
        <w:i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7FB8005C"/>
    <w:multiLevelType w:val="multilevel"/>
    <w:tmpl w:val="2932C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036"/>
    <w:rsid w:val="00041054"/>
    <w:rsid w:val="001076EA"/>
    <w:rsid w:val="00127FC4"/>
    <w:rsid w:val="001433BF"/>
    <w:rsid w:val="002907D8"/>
    <w:rsid w:val="00294017"/>
    <w:rsid w:val="00307D35"/>
    <w:rsid w:val="00372F99"/>
    <w:rsid w:val="003F623D"/>
    <w:rsid w:val="00445AFE"/>
    <w:rsid w:val="007F67B8"/>
    <w:rsid w:val="008B2D4B"/>
    <w:rsid w:val="008E4E79"/>
    <w:rsid w:val="00A74036"/>
    <w:rsid w:val="00B12CA4"/>
    <w:rsid w:val="00B703B5"/>
    <w:rsid w:val="00C62428"/>
    <w:rsid w:val="00C72658"/>
    <w:rsid w:val="00CA50CD"/>
    <w:rsid w:val="00DF3539"/>
    <w:rsid w:val="00E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403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A7403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A74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74036"/>
  </w:style>
  <w:style w:type="paragraph" w:styleId="a4">
    <w:name w:val="Balloon Text"/>
    <w:basedOn w:val="a"/>
    <w:link w:val="a5"/>
    <w:uiPriority w:val="99"/>
    <w:semiHidden/>
    <w:unhideWhenUsed/>
    <w:rsid w:val="00A7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36"/>
    <w:rPr>
      <w:rFonts w:ascii="Tahoma" w:hAnsi="Tahoma" w:cs="Tahoma"/>
      <w:sz w:val="16"/>
      <w:szCs w:val="16"/>
    </w:rPr>
  </w:style>
  <w:style w:type="character" w:customStyle="1" w:styleId="b-message-headcontact-email">
    <w:name w:val="b-message-head__contact-email"/>
    <w:basedOn w:val="a0"/>
    <w:rsid w:val="007F67B8"/>
  </w:style>
  <w:style w:type="paragraph" w:styleId="a6">
    <w:name w:val="Body Text"/>
    <w:basedOn w:val="a"/>
    <w:link w:val="a7"/>
    <w:uiPriority w:val="99"/>
    <w:rsid w:val="00EF56AB"/>
    <w:pPr>
      <w:widowControl w:val="0"/>
      <w:shd w:val="clear" w:color="auto" w:fill="FFFFFF"/>
      <w:spacing w:before="60" w:after="1020" w:line="240" w:lineRule="atLeast"/>
      <w:jc w:val="center"/>
    </w:pPr>
    <w:rPr>
      <w:rFonts w:ascii="Courier New" w:eastAsia="Times New Roman" w:hAnsi="Courier New" w:cs="Courier New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EF56AB"/>
    <w:rPr>
      <w:rFonts w:ascii="Courier New" w:eastAsia="Times New Roman" w:hAnsi="Courier New" w:cs="Courier New"/>
      <w:sz w:val="26"/>
      <w:szCs w:val="26"/>
      <w:shd w:val="clear" w:color="auto" w:fill="FFFFFF"/>
    </w:rPr>
  </w:style>
  <w:style w:type="table" w:styleId="a8">
    <w:name w:val="Table Grid"/>
    <w:basedOn w:val="a1"/>
    <w:uiPriority w:val="59"/>
    <w:rsid w:val="00EF56AB"/>
    <w:pPr>
      <w:spacing w:after="0" w:line="240" w:lineRule="auto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Love</cp:lastModifiedBy>
  <cp:revision>2</cp:revision>
  <cp:lastPrinted>2019-09-19T08:29:00Z</cp:lastPrinted>
  <dcterms:created xsi:type="dcterms:W3CDTF">2020-02-26T02:45:00Z</dcterms:created>
  <dcterms:modified xsi:type="dcterms:W3CDTF">2020-02-26T02:45:00Z</dcterms:modified>
</cp:coreProperties>
</file>